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F7" w:rsidRPr="00385DE9" w:rsidRDefault="006911BF">
      <w:pPr>
        <w:rPr>
          <w:rFonts w:ascii="Times New Roman" w:hAnsi="Times New Roman" w:cs="Times New Roman"/>
          <w:b/>
          <w:color w:val="000000" w:themeColor="text1"/>
        </w:rPr>
      </w:pPr>
      <w:r w:rsidRPr="00385DE9">
        <w:rPr>
          <w:rFonts w:ascii="Times New Roman" w:hAnsi="Times New Roman" w:cs="Times New Roman"/>
          <w:b/>
          <w:color w:val="000000" w:themeColor="text1"/>
        </w:rPr>
        <w:t>AVISO DE INTENÇÃO DE CONTR</w:t>
      </w:r>
      <w:r w:rsidR="00424234">
        <w:rPr>
          <w:rFonts w:ascii="Times New Roman" w:hAnsi="Times New Roman" w:cs="Times New Roman"/>
          <w:b/>
          <w:color w:val="000000" w:themeColor="text1"/>
        </w:rPr>
        <w:t>ATAÇÃO POR DISPENSA DE LICITAÇÃO</w:t>
      </w:r>
    </w:p>
    <w:p w:rsidR="001476DB" w:rsidRPr="00385DE9" w:rsidRDefault="001476DB">
      <w:pPr>
        <w:rPr>
          <w:rFonts w:ascii="Times New Roman" w:hAnsi="Times New Roman" w:cs="Times New Roman"/>
          <w:color w:val="000000" w:themeColor="text1"/>
        </w:rPr>
      </w:pPr>
    </w:p>
    <w:p w:rsidR="006911BF" w:rsidRPr="00385DE9" w:rsidRDefault="004579D0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PROCESSO ADMINISTRATIVO Nº 12</w:t>
      </w:r>
      <w:r w:rsidR="006911BF" w:rsidRPr="00385DE9">
        <w:rPr>
          <w:rFonts w:ascii="Times New Roman" w:hAnsi="Times New Roman" w:cs="Times New Roman"/>
          <w:b/>
          <w:color w:val="000000" w:themeColor="text1"/>
        </w:rPr>
        <w:t>/2024</w:t>
      </w:r>
    </w:p>
    <w:p w:rsidR="001476DB" w:rsidRPr="00385DE9" w:rsidRDefault="004579D0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DISPENSA DE LICITAÇÃO Nº 12</w:t>
      </w:r>
      <w:r w:rsidR="006911BF" w:rsidRPr="00385DE9">
        <w:rPr>
          <w:rFonts w:ascii="Times New Roman" w:hAnsi="Times New Roman" w:cs="Times New Roman"/>
          <w:b/>
          <w:color w:val="000000" w:themeColor="text1"/>
        </w:rPr>
        <w:t>/2024</w:t>
      </w:r>
    </w:p>
    <w:p w:rsidR="006911BF" w:rsidRPr="00385DE9" w:rsidRDefault="006911BF">
      <w:pPr>
        <w:rPr>
          <w:rFonts w:ascii="Times New Roman" w:hAnsi="Times New Roman" w:cs="Times New Roman"/>
          <w:b/>
          <w:color w:val="000000" w:themeColor="text1"/>
        </w:rPr>
      </w:pPr>
    </w:p>
    <w:p w:rsidR="001476DB" w:rsidRPr="00385DE9" w:rsidRDefault="006911BF">
      <w:pPr>
        <w:rPr>
          <w:rFonts w:ascii="Times New Roman" w:hAnsi="Times New Roman" w:cs="Times New Roman"/>
          <w:b/>
          <w:color w:val="000000" w:themeColor="text1"/>
        </w:rPr>
      </w:pPr>
      <w:r w:rsidRPr="00385DE9">
        <w:rPr>
          <w:rFonts w:ascii="Times New Roman" w:hAnsi="Times New Roman" w:cs="Times New Roman"/>
          <w:b/>
          <w:color w:val="000000" w:themeColor="text1"/>
        </w:rPr>
        <w:t xml:space="preserve">Com base no §3º do Art. 75 da Lei nº 14.133/2021 </w:t>
      </w:r>
    </w:p>
    <w:p w:rsidR="006911BF" w:rsidRPr="00B85D0D" w:rsidRDefault="006911BF" w:rsidP="00385DE9">
      <w:pPr>
        <w:jc w:val="both"/>
        <w:rPr>
          <w:rStyle w:val="nfase"/>
          <w:rFonts w:ascii="Times New Roman" w:hAnsi="Times New Roman" w:cs="Times New Roman"/>
          <w:i w:val="0"/>
          <w:color w:val="000000" w:themeColor="text1"/>
        </w:rPr>
      </w:pPr>
      <w:r w:rsidRPr="00B85D0D">
        <w:rPr>
          <w:rFonts w:ascii="Times New Roman" w:hAnsi="Times New Roman" w:cs="Times New Roman"/>
          <w:b/>
          <w:color w:val="000000" w:themeColor="text1"/>
        </w:rPr>
        <w:t xml:space="preserve">A Câmara Municipal de São Gonçalo do Pará –MG </w:t>
      </w:r>
      <w:r w:rsidR="00E87874" w:rsidRPr="00B85D0D">
        <w:rPr>
          <w:rFonts w:ascii="Times New Roman" w:hAnsi="Times New Roman" w:cs="Times New Roman"/>
          <w:b/>
          <w:color w:val="000000" w:themeColor="text1"/>
        </w:rPr>
        <w:t>com sede na</w:t>
      </w:r>
      <w:r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B85D0D">
        <w:rPr>
          <w:rFonts w:ascii="Times New Roman" w:hAnsi="Times New Roman" w:cs="Times New Roman"/>
          <w:color w:val="000000" w:themeColor="text1"/>
        </w:rPr>
        <w:t>rua Primeiro de Janeiro, nº 88, Centro, nesta Cidad</w:t>
      </w:r>
      <w:r w:rsidR="00E87874" w:rsidRPr="00B85D0D">
        <w:rPr>
          <w:rFonts w:ascii="Times New Roman" w:hAnsi="Times New Roman" w:cs="Times New Roman"/>
          <w:color w:val="000000" w:themeColor="text1"/>
        </w:rPr>
        <w:t>e, inscrita no CNPJ sob o nº 03.857.824/0001-70 , neste ato representada pela agente de contratação, designado pela Portaria  12/2023,</w:t>
      </w:r>
      <w:r w:rsidR="00FD68C0" w:rsidRPr="00B85D0D">
        <w:rPr>
          <w:rFonts w:ascii="Times New Roman" w:hAnsi="Times New Roman" w:cs="Times New Roman"/>
          <w:color w:val="000000" w:themeColor="text1"/>
        </w:rPr>
        <w:t xml:space="preserve"> torn</w:t>
      </w:r>
      <w:r w:rsidR="00047AA6" w:rsidRPr="00B85D0D">
        <w:rPr>
          <w:rFonts w:ascii="Times New Roman" w:hAnsi="Times New Roman" w:cs="Times New Roman"/>
          <w:color w:val="000000" w:themeColor="text1"/>
        </w:rPr>
        <w:t xml:space="preserve">a público que tem interesse </w:t>
      </w:r>
      <w:r w:rsidR="00FD68C0" w:rsidRPr="00B85D0D">
        <w:rPr>
          <w:rFonts w:ascii="Times New Roman" w:hAnsi="Times New Roman" w:cs="Times New Roman"/>
          <w:color w:val="000000" w:themeColor="text1"/>
        </w:rPr>
        <w:t>em</w:t>
      </w:r>
      <w:r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 xml:space="preserve"> </w:t>
      </w:r>
      <w:r w:rsidR="00385DE9" w:rsidRPr="00B85D0D">
        <w:rPr>
          <w:rFonts w:ascii="Times New Roman" w:hAnsi="Times New Roman" w:cs="Times New Roman"/>
        </w:rPr>
        <w:t xml:space="preserve">Contratação </w:t>
      </w:r>
      <w:r w:rsidR="004579D0" w:rsidRPr="00B85D0D">
        <w:rPr>
          <w:rFonts w:ascii="Times New Roman" w:hAnsi="Times New Roman" w:cs="Times New Roman"/>
        </w:rPr>
        <w:t xml:space="preserve">de instituição especializada, para prestação de serviços de aplicação (planejamento, organização, realização, correção, processamento de dados e apresentação do resultado final), para provimento de vaga existente do Quadro de Cargos,visando o provimento de vagas em cargo de Nível Médio </w:t>
      </w:r>
      <w:r w:rsidR="00385DE9" w:rsidRPr="00B85D0D">
        <w:rPr>
          <w:rFonts w:ascii="Times New Roman" w:hAnsi="Times New Roman" w:cs="Times New Roman"/>
        </w:rPr>
        <w:t>para atender as necessidades da Câmara Municipal de São Gonçalo do Pará/MG</w:t>
      </w:r>
      <w:r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>, conforme Termo de Referência.</w:t>
      </w:r>
    </w:p>
    <w:p w:rsidR="00385DE9" w:rsidRPr="00B85D0D" w:rsidRDefault="00385DE9" w:rsidP="00385DE9">
      <w:pPr>
        <w:jc w:val="both"/>
        <w:rPr>
          <w:rStyle w:val="nfase"/>
          <w:rFonts w:ascii="Times New Roman" w:hAnsi="Times New Roman" w:cs="Times New Roman"/>
          <w:i w:val="0"/>
          <w:color w:val="000000" w:themeColor="text1"/>
        </w:rPr>
      </w:pPr>
      <w:r w:rsidRPr="00B85D0D">
        <w:rPr>
          <w:rStyle w:val="nfase"/>
          <w:rFonts w:ascii="Times New Roman" w:hAnsi="Times New Roman" w:cs="Times New Roman"/>
          <w:b/>
          <w:bCs/>
          <w:i w:val="0"/>
          <w:color w:val="000000" w:themeColor="text1"/>
        </w:rPr>
        <w:t>Limite para apres</w:t>
      </w:r>
      <w:r w:rsidR="004579D0" w:rsidRPr="00B85D0D">
        <w:rPr>
          <w:rStyle w:val="nfase"/>
          <w:rFonts w:ascii="Times New Roman" w:hAnsi="Times New Roman" w:cs="Times New Roman"/>
          <w:b/>
          <w:bCs/>
          <w:i w:val="0"/>
          <w:color w:val="000000" w:themeColor="text1"/>
        </w:rPr>
        <w:t xml:space="preserve">entação da Proposta de Preços: </w:t>
      </w:r>
      <w:r w:rsidR="00FF32B1">
        <w:rPr>
          <w:rStyle w:val="nfase"/>
          <w:rFonts w:ascii="Times New Roman" w:hAnsi="Times New Roman" w:cs="Times New Roman"/>
          <w:b/>
          <w:bCs/>
          <w:i w:val="0"/>
          <w:color w:val="000000" w:themeColor="text1"/>
        </w:rPr>
        <w:t>09</w:t>
      </w:r>
      <w:r w:rsidRPr="00B85D0D">
        <w:rPr>
          <w:rStyle w:val="nfase"/>
          <w:rFonts w:ascii="Times New Roman" w:hAnsi="Times New Roman" w:cs="Times New Roman"/>
          <w:b/>
          <w:bCs/>
          <w:i w:val="0"/>
          <w:color w:val="000000" w:themeColor="text1"/>
        </w:rPr>
        <w:t xml:space="preserve"> de </w:t>
      </w:r>
      <w:r w:rsidR="004579D0" w:rsidRPr="00B85D0D">
        <w:rPr>
          <w:rStyle w:val="nfase"/>
          <w:rFonts w:ascii="Times New Roman" w:hAnsi="Times New Roman" w:cs="Times New Roman"/>
          <w:b/>
          <w:bCs/>
          <w:i w:val="0"/>
          <w:color w:val="000000" w:themeColor="text1"/>
        </w:rPr>
        <w:t>Fevereir</w:t>
      </w:r>
      <w:r w:rsidRPr="00B85D0D">
        <w:rPr>
          <w:rStyle w:val="nfase"/>
          <w:rFonts w:ascii="Times New Roman" w:hAnsi="Times New Roman" w:cs="Times New Roman"/>
          <w:b/>
          <w:bCs/>
          <w:i w:val="0"/>
          <w:color w:val="000000" w:themeColor="text1"/>
        </w:rPr>
        <w:t>o de 2024 às 13h.</w:t>
      </w:r>
    </w:p>
    <w:p w:rsidR="00385DE9" w:rsidRPr="00B85D0D" w:rsidRDefault="00385DE9" w:rsidP="00385DE9">
      <w:pPr>
        <w:jc w:val="both"/>
        <w:rPr>
          <w:rFonts w:ascii="Times New Roman" w:hAnsi="Times New Roman" w:cs="Times New Roman"/>
        </w:rPr>
      </w:pPr>
      <w:r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 xml:space="preserve">O Termo de referência da contratação encontra-se disponível </w:t>
      </w:r>
      <w:r w:rsidR="00B85D0D"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>no site da camarasaogoncalodopara.mg.gov.br</w:t>
      </w:r>
      <w:r w:rsidR="00B85D0D">
        <w:rPr>
          <w:rStyle w:val="nfase"/>
          <w:rFonts w:ascii="Times New Roman" w:hAnsi="Times New Roman" w:cs="Times New Roman"/>
          <w:i w:val="0"/>
          <w:color w:val="000000" w:themeColor="text1"/>
        </w:rPr>
        <w:t>.</w:t>
      </w:r>
      <w:r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 xml:space="preserve"> A proposta deverá ser entregue no Setor de Compras e Licitações</w:t>
      </w:r>
      <w:r w:rsidR="00B85D0D"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 xml:space="preserve"> </w:t>
      </w:r>
      <w:r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 xml:space="preserve">localizado na  </w:t>
      </w:r>
      <w:r w:rsidRPr="00B85D0D">
        <w:rPr>
          <w:rFonts w:ascii="Times New Roman" w:hAnsi="Times New Roman" w:cs="Times New Roman"/>
          <w:color w:val="000000" w:themeColor="text1"/>
        </w:rPr>
        <w:t>rua  Primeiro de Janeiro, nº 88, Centro São Gonçalo do Pará</w:t>
      </w:r>
      <w:r w:rsidRPr="00B85D0D">
        <w:rPr>
          <w:rStyle w:val="Ttulo6Char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  <w:r w:rsidRPr="00B85D0D">
        <w:rPr>
          <w:rStyle w:val="nfase"/>
          <w:rFonts w:ascii="Times New Roman" w:hAnsi="Times New Roman" w:cs="Times New Roman"/>
          <w:i w:val="0"/>
          <w:color w:val="000000" w:themeColor="text1"/>
        </w:rPr>
        <w:t xml:space="preserve"> ou pelo e-mail:camarasgpara@gmail.com</w:t>
      </w:r>
    </w:p>
    <w:sectPr w:rsidR="00385DE9" w:rsidRPr="00B85D0D" w:rsidSect="003276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5E" w:rsidRDefault="00876C5E" w:rsidP="001476DB">
      <w:pPr>
        <w:spacing w:after="0" w:line="240" w:lineRule="auto"/>
      </w:pPr>
      <w:r>
        <w:separator/>
      </w:r>
    </w:p>
  </w:endnote>
  <w:endnote w:type="continuationSeparator" w:id="1">
    <w:p w:rsidR="00876C5E" w:rsidRDefault="00876C5E" w:rsidP="0014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DB" w:rsidRPr="002830E2" w:rsidRDefault="001476DB" w:rsidP="001476DB">
    <w:pPr>
      <w:pStyle w:val="Rodap1"/>
      <w:jc w:val="center"/>
      <w:rPr>
        <w:rFonts w:ascii="Arial" w:hAnsi="Arial" w:cs="Arial"/>
        <w:sz w:val="16"/>
        <w:szCs w:val="16"/>
      </w:rPr>
    </w:pPr>
    <w:r w:rsidRPr="002830E2">
      <w:rPr>
        <w:rFonts w:ascii="Arial" w:hAnsi="Arial" w:cs="Arial"/>
        <w:sz w:val="16"/>
        <w:szCs w:val="16"/>
      </w:rPr>
      <w:t>_____________________________________________________________________</w:t>
    </w:r>
    <w:r>
      <w:rPr>
        <w:rFonts w:ascii="Arial" w:hAnsi="Arial" w:cs="Arial"/>
        <w:sz w:val="16"/>
        <w:szCs w:val="16"/>
      </w:rPr>
      <w:t>__________________________</w:t>
    </w:r>
  </w:p>
  <w:p w:rsidR="001476DB" w:rsidRPr="002830E2" w:rsidRDefault="001476DB" w:rsidP="001476DB">
    <w:pPr>
      <w:pStyle w:val="Rodap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aps/>
        <w:sz w:val="16"/>
        <w:szCs w:val="16"/>
      </w:rPr>
      <w:t>Rua Primeiro de Janeiro</w:t>
    </w:r>
    <w:r w:rsidRPr="002830E2">
      <w:rPr>
        <w:rFonts w:ascii="Arial" w:hAnsi="Arial" w:cs="Arial"/>
        <w:caps/>
        <w:sz w:val="16"/>
        <w:szCs w:val="16"/>
      </w:rPr>
      <w:t xml:space="preserve">, nº </w:t>
    </w:r>
    <w:r>
      <w:rPr>
        <w:rFonts w:ascii="Arial" w:hAnsi="Arial" w:cs="Arial"/>
        <w:caps/>
        <w:sz w:val="16"/>
        <w:szCs w:val="16"/>
      </w:rPr>
      <w:t>88</w:t>
    </w:r>
    <w:r w:rsidRPr="002830E2">
      <w:rPr>
        <w:rFonts w:ascii="Arial" w:hAnsi="Arial" w:cs="Arial"/>
        <w:sz w:val="16"/>
        <w:szCs w:val="16"/>
      </w:rPr>
      <w:t xml:space="preserve">, </w:t>
    </w:r>
    <w:r w:rsidRPr="002830E2">
      <w:rPr>
        <w:rFonts w:ascii="Arial" w:hAnsi="Arial" w:cs="Arial"/>
        <w:caps/>
        <w:sz w:val="16"/>
        <w:szCs w:val="16"/>
      </w:rPr>
      <w:t xml:space="preserve">Centro, </w:t>
    </w:r>
    <w:r>
      <w:rPr>
        <w:rFonts w:ascii="Arial" w:hAnsi="Arial" w:cs="Arial"/>
        <w:caps/>
        <w:sz w:val="16"/>
        <w:szCs w:val="16"/>
      </w:rPr>
      <w:t xml:space="preserve">São Gonçalo do Pará - </w:t>
    </w:r>
    <w:r w:rsidRPr="002830E2">
      <w:rPr>
        <w:rFonts w:ascii="Arial" w:hAnsi="Arial" w:cs="Arial"/>
        <w:sz w:val="16"/>
        <w:szCs w:val="16"/>
      </w:rPr>
      <w:t>MG–</w:t>
    </w:r>
    <w:r w:rsidRPr="002830E2">
      <w:rPr>
        <w:rFonts w:ascii="Arial" w:hAnsi="Arial" w:cs="Arial"/>
        <w:caps/>
        <w:sz w:val="16"/>
        <w:szCs w:val="16"/>
      </w:rPr>
      <w:t>Cep</w:t>
    </w:r>
    <w:r w:rsidRPr="002830E2">
      <w:rPr>
        <w:rFonts w:ascii="Arial" w:hAnsi="Arial" w:cs="Arial"/>
        <w:sz w:val="16"/>
        <w:szCs w:val="16"/>
      </w:rPr>
      <w:t>: 35.</w:t>
    </w:r>
    <w:r>
      <w:rPr>
        <w:rFonts w:ascii="Arial" w:hAnsi="Arial" w:cs="Arial"/>
        <w:sz w:val="16"/>
        <w:szCs w:val="16"/>
      </w:rPr>
      <w:t>544</w:t>
    </w:r>
    <w:r w:rsidRPr="002830E2">
      <w:rPr>
        <w:rFonts w:ascii="Arial" w:hAnsi="Arial" w:cs="Arial"/>
        <w:sz w:val="16"/>
        <w:szCs w:val="16"/>
      </w:rPr>
      <w:t>-000</w:t>
    </w:r>
  </w:p>
  <w:p w:rsidR="001476DB" w:rsidRPr="009A4596" w:rsidRDefault="001476DB" w:rsidP="001476DB">
    <w:pPr>
      <w:pStyle w:val="Rodap1"/>
      <w:ind w:left="-993"/>
      <w:jc w:val="center"/>
    </w:pPr>
    <w:r w:rsidRPr="00E15745">
      <w:rPr>
        <w:rFonts w:ascii="Arial" w:hAnsi="Arial" w:cs="Arial"/>
        <w:caps/>
        <w:sz w:val="16"/>
        <w:szCs w:val="16"/>
      </w:rPr>
      <w:t>Tel</w:t>
    </w:r>
    <w:r w:rsidRPr="00E15745">
      <w:rPr>
        <w:rFonts w:ascii="Arial" w:hAnsi="Arial" w:cs="Arial"/>
        <w:sz w:val="16"/>
        <w:szCs w:val="16"/>
      </w:rPr>
      <w:t>: (37) 32</w:t>
    </w:r>
    <w:r>
      <w:rPr>
        <w:rFonts w:ascii="Arial" w:hAnsi="Arial" w:cs="Arial"/>
        <w:sz w:val="16"/>
        <w:szCs w:val="16"/>
      </w:rPr>
      <w:t>34</w:t>
    </w:r>
    <w:r w:rsidRPr="00E15745">
      <w:rPr>
        <w:rFonts w:ascii="Arial" w:hAnsi="Arial" w:cs="Arial"/>
        <w:sz w:val="16"/>
        <w:szCs w:val="16"/>
      </w:rPr>
      <w:t>-1</w:t>
    </w:r>
    <w:r>
      <w:rPr>
        <w:rFonts w:ascii="Arial" w:hAnsi="Arial" w:cs="Arial"/>
        <w:sz w:val="16"/>
        <w:szCs w:val="16"/>
      </w:rPr>
      <w:t xml:space="preserve">142 </w:t>
    </w:r>
    <w:r w:rsidRPr="00E15745">
      <w:rPr>
        <w:rFonts w:ascii="Arial" w:hAnsi="Arial" w:cs="Arial"/>
        <w:sz w:val="16"/>
        <w:szCs w:val="16"/>
      </w:rPr>
      <w:t>E</w:t>
    </w:r>
    <w:r w:rsidRPr="00E15745">
      <w:rPr>
        <w:rFonts w:ascii="Arial" w:hAnsi="Arial" w:cs="Arial"/>
        <w:caps/>
        <w:sz w:val="16"/>
        <w:szCs w:val="16"/>
      </w:rPr>
      <w:t>mail</w:t>
    </w:r>
    <w:r w:rsidRPr="00E15745">
      <w:rPr>
        <w:rFonts w:ascii="Arial" w:hAnsi="Arial" w:cs="Arial"/>
        <w:sz w:val="16"/>
        <w:szCs w:val="16"/>
      </w:rPr>
      <w:t xml:space="preserve">: </w:t>
    </w:r>
    <w:r w:rsidRPr="00A67739">
      <w:rPr>
        <w:rFonts w:ascii="Arial" w:hAnsi="Arial" w:cs="Arial"/>
        <w:caps/>
        <w:sz w:val="16"/>
        <w:szCs w:val="16"/>
      </w:rPr>
      <w:t>camarasgpara@gmail.com</w:t>
    </w:r>
  </w:p>
  <w:p w:rsidR="001476DB" w:rsidRDefault="001476DB" w:rsidP="001476DB">
    <w:pPr>
      <w:pStyle w:val="Rodap1"/>
      <w:ind w:left="-993"/>
    </w:pPr>
  </w:p>
  <w:p w:rsidR="001476DB" w:rsidRDefault="001476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5E" w:rsidRDefault="00876C5E" w:rsidP="001476DB">
      <w:pPr>
        <w:spacing w:after="0" w:line="240" w:lineRule="auto"/>
      </w:pPr>
      <w:r>
        <w:separator/>
      </w:r>
    </w:p>
  </w:footnote>
  <w:footnote w:type="continuationSeparator" w:id="1">
    <w:p w:rsidR="00876C5E" w:rsidRDefault="00876C5E" w:rsidP="0014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62" w:rsidRPr="00786362" w:rsidRDefault="00786362" w:rsidP="00786362">
    <w:pPr>
      <w:pStyle w:val="Cabealho"/>
      <w:jc w:val="center"/>
      <w:rPr>
        <w:rFonts w:eastAsia="Calibri"/>
        <w:b/>
        <w:noProof/>
      </w:rPr>
    </w:pPr>
    <w:r w:rsidRPr="00786362">
      <w:rPr>
        <w:rFonts w:eastAsia="Calibri"/>
        <w:b/>
        <w:noProof/>
      </w:rPr>
      <w:t>CÂMARA MUNICIPAL DE SÃO GONÇALO DO PARÁ – MG</w:t>
    </w:r>
  </w:p>
  <w:p w:rsidR="00786362" w:rsidRPr="00786362" w:rsidRDefault="00786362" w:rsidP="00786362">
    <w:pPr>
      <w:pStyle w:val="Cabealho"/>
      <w:jc w:val="center"/>
      <w:rPr>
        <w:rFonts w:eastAsia="Calibri"/>
        <w:b/>
        <w:noProof/>
      </w:rPr>
    </w:pPr>
    <w:r w:rsidRPr="00786362"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-196215</wp:posOffset>
          </wp:positionV>
          <wp:extent cx="581025" cy="676275"/>
          <wp:effectExtent l="19050" t="0" r="9525" b="0"/>
          <wp:wrapSquare wrapText="bothSides"/>
          <wp:docPr id="4" name="Imagem 8" descr="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Ed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6362">
      <w:rPr>
        <w:rFonts w:eastAsia="Calibri"/>
        <w:b/>
        <w:noProof/>
      </w:rPr>
      <w:t>CNPJ – 03.857.824/0001-70</w:t>
    </w:r>
  </w:p>
  <w:p w:rsidR="00786362" w:rsidRPr="00786362" w:rsidRDefault="00786362" w:rsidP="00786362">
    <w:pPr>
      <w:pStyle w:val="Cabealho"/>
      <w:jc w:val="center"/>
      <w:rPr>
        <w:rFonts w:eastAsia="Calibri"/>
        <w:b/>
        <w:noProof/>
      </w:rPr>
    </w:pPr>
    <w:r w:rsidRPr="00786362">
      <w:rPr>
        <w:rFonts w:eastAsia="Calibri"/>
        <w:b/>
        <w:noProof/>
      </w:rPr>
      <w:t>Av. Primeiro de Janeiro, 88 – Centro – CEP 35.544-000</w:t>
    </w:r>
  </w:p>
  <w:p w:rsidR="00786362" w:rsidRPr="00786362" w:rsidRDefault="00786362" w:rsidP="00786362">
    <w:pPr>
      <w:pStyle w:val="Cabealho"/>
      <w:jc w:val="center"/>
      <w:rPr>
        <w:rFonts w:eastAsia="Calibri"/>
        <w:b/>
        <w:noProof/>
        <w:lang w:val="en-US"/>
      </w:rPr>
    </w:pPr>
    <w:r w:rsidRPr="00786362">
      <w:rPr>
        <w:rFonts w:eastAsia="Calibri"/>
        <w:b/>
        <w:noProof/>
        <w:lang w:val="en-US"/>
      </w:rPr>
      <w:t>Tel. (37) 3234-1142 – (37) 3234-1123 |E-Mail:  camarasgpara@gmail.com</w:t>
    </w:r>
  </w:p>
  <w:p w:rsidR="001476DB" w:rsidRDefault="001476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6DB"/>
    <w:rsid w:val="00023861"/>
    <w:rsid w:val="00047AA6"/>
    <w:rsid w:val="000A02D7"/>
    <w:rsid w:val="000A183B"/>
    <w:rsid w:val="001476DB"/>
    <w:rsid w:val="001E6DB2"/>
    <w:rsid w:val="00234091"/>
    <w:rsid w:val="002D36FC"/>
    <w:rsid w:val="003276F7"/>
    <w:rsid w:val="00363181"/>
    <w:rsid w:val="00371E1B"/>
    <w:rsid w:val="00385DE9"/>
    <w:rsid w:val="003D2DD7"/>
    <w:rsid w:val="003F7EF3"/>
    <w:rsid w:val="00424234"/>
    <w:rsid w:val="004579D0"/>
    <w:rsid w:val="00526CC5"/>
    <w:rsid w:val="00621578"/>
    <w:rsid w:val="00641B77"/>
    <w:rsid w:val="006911BF"/>
    <w:rsid w:val="007003C9"/>
    <w:rsid w:val="00772289"/>
    <w:rsid w:val="00786362"/>
    <w:rsid w:val="00876C5E"/>
    <w:rsid w:val="00881969"/>
    <w:rsid w:val="009A62BA"/>
    <w:rsid w:val="00A557BA"/>
    <w:rsid w:val="00A85A41"/>
    <w:rsid w:val="00B040EA"/>
    <w:rsid w:val="00B51301"/>
    <w:rsid w:val="00B85D0D"/>
    <w:rsid w:val="00BA4B4C"/>
    <w:rsid w:val="00BA704F"/>
    <w:rsid w:val="00BC4A9F"/>
    <w:rsid w:val="00C25FDA"/>
    <w:rsid w:val="00C553A9"/>
    <w:rsid w:val="00CA5967"/>
    <w:rsid w:val="00CD1A43"/>
    <w:rsid w:val="00D367E3"/>
    <w:rsid w:val="00D85283"/>
    <w:rsid w:val="00E27BF4"/>
    <w:rsid w:val="00E47CC1"/>
    <w:rsid w:val="00E87874"/>
    <w:rsid w:val="00EA22DD"/>
    <w:rsid w:val="00FD68C0"/>
    <w:rsid w:val="00FF2AE8"/>
    <w:rsid w:val="00FF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47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76DB"/>
  </w:style>
  <w:style w:type="paragraph" w:styleId="Rodap">
    <w:name w:val="footer"/>
    <w:basedOn w:val="Normal"/>
    <w:link w:val="RodapChar"/>
    <w:uiPriority w:val="99"/>
    <w:semiHidden/>
    <w:unhideWhenUsed/>
    <w:rsid w:val="00147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476DB"/>
  </w:style>
  <w:style w:type="paragraph" w:customStyle="1" w:styleId="Rodap1">
    <w:name w:val="Rodapé1"/>
    <w:basedOn w:val="Normal"/>
    <w:uiPriority w:val="99"/>
    <w:rsid w:val="00147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6911BF"/>
    <w:rPr>
      <w:i/>
      <w:iCs/>
    </w:rPr>
  </w:style>
  <w:style w:type="paragraph" w:customStyle="1" w:styleId="Ttulo61">
    <w:name w:val="Título 61"/>
    <w:basedOn w:val="Normal"/>
    <w:next w:val="Normal"/>
    <w:link w:val="Ttulo6Char"/>
    <w:semiHidden/>
    <w:unhideWhenUsed/>
    <w:qFormat/>
    <w:rsid w:val="009A62B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1"/>
    <w:semiHidden/>
    <w:qFormat/>
    <w:rsid w:val="009A62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KAMILLA</cp:lastModifiedBy>
  <cp:revision>2</cp:revision>
  <cp:lastPrinted>2024-01-15T18:10:00Z</cp:lastPrinted>
  <dcterms:created xsi:type="dcterms:W3CDTF">2024-02-05T12:48:00Z</dcterms:created>
  <dcterms:modified xsi:type="dcterms:W3CDTF">2024-02-05T12:48:00Z</dcterms:modified>
</cp:coreProperties>
</file>